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1B" w:rsidRDefault="0016531B">
      <w:pPr>
        <w:jc w:val="center"/>
        <w:rPr>
          <w:b/>
          <w:sz w:val="52"/>
          <w:szCs w:val="52"/>
        </w:rPr>
      </w:pPr>
    </w:p>
    <w:p w:rsidR="0016531B" w:rsidRDefault="0016531B">
      <w:pPr>
        <w:jc w:val="center"/>
        <w:rPr>
          <w:b/>
          <w:sz w:val="52"/>
          <w:szCs w:val="52"/>
        </w:rPr>
      </w:pPr>
    </w:p>
    <w:p w:rsidR="0016531B" w:rsidRDefault="0016531B">
      <w:pPr>
        <w:jc w:val="center"/>
        <w:rPr>
          <w:b/>
          <w:sz w:val="52"/>
          <w:szCs w:val="52"/>
        </w:rPr>
      </w:pPr>
    </w:p>
    <w:p w:rsidR="0016531B" w:rsidRDefault="00532349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同济大学论文查重管理系统</w:t>
      </w:r>
    </w:p>
    <w:p w:rsidR="0016531B" w:rsidRDefault="00532349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使用手册</w:t>
      </w:r>
    </w:p>
    <w:p w:rsidR="0016531B" w:rsidRDefault="00532349">
      <w:pPr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（本版本于</w:t>
      </w:r>
      <w:r>
        <w:rPr>
          <w:rFonts w:ascii="微软雅黑" w:eastAsia="微软雅黑" w:hAnsi="微软雅黑" w:cs="微软雅黑" w:hint="eastAsia"/>
          <w:sz w:val="21"/>
          <w:szCs w:val="21"/>
        </w:rPr>
        <w:t>2020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12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</w:rPr>
        <w:t>15</w:t>
      </w:r>
      <w:r>
        <w:rPr>
          <w:rFonts w:ascii="微软雅黑" w:eastAsia="微软雅黑" w:hAnsi="微软雅黑" w:cs="微软雅黑" w:hint="eastAsia"/>
          <w:sz w:val="21"/>
          <w:szCs w:val="21"/>
        </w:rPr>
        <w:t>更新）</w:t>
      </w:r>
    </w:p>
    <w:p w:rsidR="0016531B" w:rsidRDefault="0016531B">
      <w:pPr>
        <w:jc w:val="center"/>
        <w:rPr>
          <w:rFonts w:ascii="微软雅黑" w:eastAsia="微软雅黑" w:hAnsi="微软雅黑" w:cs="微软雅黑"/>
          <w:b/>
          <w:sz w:val="84"/>
          <w:szCs w:val="84"/>
        </w:rPr>
      </w:pPr>
    </w:p>
    <w:p w:rsidR="0016531B" w:rsidRDefault="0016531B">
      <w:pPr>
        <w:jc w:val="center"/>
        <w:rPr>
          <w:rFonts w:ascii="微软雅黑" w:eastAsia="微软雅黑" w:hAnsi="微软雅黑" w:cs="微软雅黑"/>
          <w:b/>
          <w:sz w:val="84"/>
          <w:szCs w:val="84"/>
        </w:rPr>
      </w:pPr>
    </w:p>
    <w:p w:rsidR="0016531B" w:rsidRDefault="0016531B">
      <w:pPr>
        <w:rPr>
          <w:rFonts w:ascii="微软雅黑" w:eastAsia="微软雅黑" w:hAnsi="微软雅黑" w:cs="微软雅黑"/>
          <w:b/>
          <w:sz w:val="84"/>
          <w:szCs w:val="84"/>
        </w:rPr>
      </w:pPr>
    </w:p>
    <w:p w:rsidR="0016531B" w:rsidRDefault="0016531B">
      <w:pPr>
        <w:jc w:val="center"/>
        <w:rPr>
          <w:rFonts w:ascii="微软雅黑" w:eastAsia="微软雅黑" w:hAnsi="微软雅黑" w:cs="微软雅黑"/>
          <w:b/>
          <w:sz w:val="84"/>
          <w:szCs w:val="84"/>
        </w:rPr>
      </w:pPr>
    </w:p>
    <w:p w:rsidR="0016531B" w:rsidRDefault="0016531B">
      <w:pPr>
        <w:rPr>
          <w:rFonts w:ascii="微软雅黑" w:eastAsia="微软雅黑" w:hAnsi="微软雅黑" w:cs="微软雅黑"/>
          <w:b/>
          <w:sz w:val="84"/>
          <w:szCs w:val="84"/>
        </w:rPr>
      </w:pPr>
    </w:p>
    <w:p w:rsidR="0016531B" w:rsidRDefault="00532349">
      <w:pPr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同济大学研究生院</w:t>
      </w:r>
    </w:p>
    <w:p w:rsidR="0016531B" w:rsidRDefault="0016531B">
      <w:pPr>
        <w:rPr>
          <w:b/>
          <w:sz w:val="36"/>
          <w:szCs w:val="36"/>
        </w:rPr>
        <w:sectPr w:rsidR="001653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微软雅黑" w:eastAsia="微软雅黑" w:hAnsi="微软雅黑" w:cs="微软雅黑" w:hint="eastAsia"/>
          <w:b/>
          <w:bCs/>
          <w:sz w:val="32"/>
          <w:szCs w:val="32"/>
        </w:rPr>
        <w:id w:val="147455225"/>
        <w15:color w:val="DBDBDB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16531B" w:rsidRDefault="00532349">
          <w:pPr>
            <w:spacing w:line="240" w:lineRule="auto"/>
            <w:jc w:val="center"/>
            <w:rPr>
              <w:rFonts w:ascii="微软雅黑" w:eastAsia="微软雅黑" w:hAnsi="微软雅黑" w:cs="微软雅黑"/>
              <w:b/>
              <w:bCs/>
              <w:sz w:val="32"/>
              <w:szCs w:val="32"/>
            </w:rPr>
          </w:pPr>
          <w:r>
            <w:rPr>
              <w:rFonts w:ascii="微软雅黑" w:eastAsia="微软雅黑" w:hAnsi="微软雅黑" w:cs="微软雅黑" w:hint="eastAsia"/>
              <w:b/>
              <w:bCs/>
              <w:sz w:val="32"/>
              <w:szCs w:val="32"/>
            </w:rPr>
            <w:t>目录</w:t>
          </w:r>
        </w:p>
        <w:p w:rsidR="0016531B" w:rsidRDefault="00532349">
          <w:pPr>
            <w:pStyle w:val="TOC1"/>
            <w:tabs>
              <w:tab w:val="right" w:leader="dot" w:pos="8306"/>
            </w:tabs>
            <w:rPr>
              <w:rFonts w:ascii="微软雅黑" w:eastAsia="微软雅黑" w:hAnsi="微软雅黑" w:cs="微软雅黑"/>
              <w:sz w:val="28"/>
              <w:szCs w:val="28"/>
            </w:rPr>
          </w:pPr>
          <w:r>
            <w:rPr>
              <w:rFonts w:ascii="微软雅黑" w:eastAsia="微软雅黑" w:hAnsi="微软雅黑" w:cs="微软雅黑" w:hint="eastAsia"/>
              <w:b/>
              <w:bCs/>
              <w:sz w:val="28"/>
              <w:szCs w:val="28"/>
            </w:rPr>
            <w:fldChar w:fldCharType="begin"/>
          </w:r>
          <w:r>
            <w:rPr>
              <w:rFonts w:ascii="微软雅黑" w:eastAsia="微软雅黑" w:hAnsi="微软雅黑" w:cs="微软雅黑" w:hint="eastAsia"/>
              <w:b/>
              <w:bCs/>
              <w:sz w:val="28"/>
              <w:szCs w:val="28"/>
            </w:rPr>
            <w:instrText xml:space="preserve">TOC \o "1-3" \h \u </w:instrText>
          </w:r>
          <w:r>
            <w:rPr>
              <w:rFonts w:ascii="微软雅黑" w:eastAsia="微软雅黑" w:hAnsi="微软雅黑" w:cs="微软雅黑" w:hint="eastAsia"/>
              <w:b/>
              <w:bCs/>
              <w:sz w:val="28"/>
              <w:szCs w:val="28"/>
            </w:rPr>
            <w:fldChar w:fldCharType="separate"/>
          </w:r>
          <w:hyperlink w:anchor="_Toc27509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系统操作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_Toc27509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2"/>
            <w:tabs>
              <w:tab w:val="right" w:leader="dot" w:pos="8306"/>
            </w:tabs>
            <w:ind w:left="480"/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21331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1.1.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登录系统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_Toc21331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2"/>
            <w:tabs>
              <w:tab w:val="right" w:leader="dot" w:pos="8306"/>
            </w:tabs>
            <w:ind w:left="480"/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15833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1.2.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预警线与版本设置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_Toc15833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2"/>
            <w:tabs>
              <w:tab w:val="right" w:leader="dot" w:pos="8306"/>
            </w:tabs>
            <w:ind w:left="480"/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6805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1.3.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论文审核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_Toc6805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2"/>
            <w:tabs>
              <w:tab w:val="right" w:leader="dot" w:pos="8306"/>
            </w:tabs>
            <w:ind w:left="480"/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26474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1.4.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盲审提交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_Toc26474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2"/>
            <w:tabs>
              <w:tab w:val="right" w:leader="dot" w:pos="8306"/>
            </w:tabs>
            <w:ind w:left="480"/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28673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1.5.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导出盲审数据和论文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PAGEREF _Toc28673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TOC1"/>
            <w:tabs>
              <w:tab w:val="right" w:leader="dot" w:pos="8306"/>
            </w:tabs>
            <w:rPr>
              <w:rFonts w:ascii="微软雅黑" w:eastAsia="微软雅黑" w:hAnsi="微软雅黑" w:cs="微软雅黑"/>
              <w:sz w:val="28"/>
              <w:szCs w:val="28"/>
            </w:rPr>
          </w:pPr>
          <w:hyperlink w:anchor="_Toc102" w:history="1"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常见问题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ab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 PAG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instrText xml:space="preserve">EREF _Toc102 </w:instrTex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fldChar w:fldCharType="end"/>
            </w:r>
          </w:hyperlink>
        </w:p>
        <w:p w:rsidR="0016531B" w:rsidRDefault="00532349">
          <w:pPr>
            <w:pStyle w:val="a6"/>
            <w:ind w:firstLine="560"/>
            <w:jc w:val="left"/>
            <w:rPr>
              <w:rFonts w:ascii="微软雅黑" w:eastAsia="微软雅黑" w:hAnsi="微软雅黑" w:cs="微软雅黑"/>
              <w:sz w:val="28"/>
              <w:szCs w:val="28"/>
            </w:rPr>
          </w:pPr>
          <w:r>
            <w:rPr>
              <w:rFonts w:ascii="微软雅黑" w:eastAsia="微软雅黑" w:hAnsi="微软雅黑" w:cs="微软雅黑" w:hint="eastAsia"/>
              <w:bCs/>
              <w:sz w:val="28"/>
              <w:szCs w:val="28"/>
            </w:rPr>
            <w:fldChar w:fldCharType="end"/>
          </w:r>
        </w:p>
      </w:sdtContent>
    </w:sdt>
    <w:p w:rsidR="0016531B" w:rsidRDefault="0016531B">
      <w:pPr>
        <w:pStyle w:val="a6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16531B" w:rsidRDefault="0016531B">
      <w:pPr>
        <w:pStyle w:val="a6"/>
        <w:ind w:firstLine="480"/>
        <w:jc w:val="left"/>
      </w:pPr>
    </w:p>
    <w:p w:rsidR="0016531B" w:rsidRDefault="0016531B">
      <w:pPr>
        <w:pStyle w:val="a6"/>
        <w:ind w:firstLine="480"/>
        <w:jc w:val="left"/>
      </w:pPr>
    </w:p>
    <w:p w:rsidR="0016531B" w:rsidRDefault="0016531B">
      <w:pPr>
        <w:pStyle w:val="a6"/>
        <w:ind w:firstLine="480"/>
        <w:jc w:val="left"/>
        <w:sectPr w:rsidR="0016531B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6531B" w:rsidRDefault="00532349">
      <w:pPr>
        <w:pStyle w:val="a6"/>
        <w:ind w:firstLine="480"/>
        <w:jc w:val="left"/>
      </w:pPr>
      <w:r>
        <w:rPr>
          <w:rFonts w:hint="eastAsia"/>
        </w:rPr>
        <w:lastRenderedPageBreak/>
        <w:t>本手册适用于学院查重及送审专员，主要对系统登录、预警线设置、版本设置、论文审核、</w:t>
      </w:r>
      <w:proofErr w:type="gramStart"/>
      <w:r>
        <w:rPr>
          <w:rFonts w:hint="eastAsia"/>
        </w:rPr>
        <w:t>盲审提交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盲审数</w:t>
      </w:r>
      <w:proofErr w:type="gramEnd"/>
      <w:r>
        <w:rPr>
          <w:rFonts w:hint="eastAsia"/>
        </w:rPr>
        <w:t>据和论文全文导出进行了说明。</w:t>
      </w:r>
    </w:p>
    <w:p w:rsidR="0016531B" w:rsidRDefault="00532349">
      <w:pPr>
        <w:pStyle w:val="a6"/>
        <w:ind w:firstLine="480"/>
        <w:jc w:val="left"/>
      </w:pPr>
      <w:r>
        <w:rPr>
          <w:rFonts w:hint="eastAsia"/>
        </w:rPr>
        <w:t>学生提交学位论文后，经导师审核通过后，论文提交至学院专员处，学院专员审核通过后，系统将对该生学位论文进行查重。查重通过后，学院专员在系统下载相关文件</w:t>
      </w:r>
      <w:proofErr w:type="gramStart"/>
      <w:r>
        <w:rPr>
          <w:rFonts w:hint="eastAsia"/>
        </w:rPr>
        <w:t>送盲审</w:t>
      </w:r>
      <w:proofErr w:type="gramEnd"/>
      <w:r>
        <w:rPr>
          <w:rFonts w:hint="eastAsia"/>
        </w:rPr>
        <w:t>平台进行盲审。本手册对学院专员自接收论文起至最终下载符合</w:t>
      </w:r>
      <w:proofErr w:type="gramStart"/>
      <w:r>
        <w:rPr>
          <w:rFonts w:hint="eastAsia"/>
        </w:rPr>
        <w:t>送盲审</w:t>
      </w:r>
      <w:proofErr w:type="gramEnd"/>
      <w:r>
        <w:rPr>
          <w:rFonts w:hint="eastAsia"/>
        </w:rPr>
        <w:t>要求论文的操作过程及管理过程进行了说明。</w:t>
      </w:r>
    </w:p>
    <w:p w:rsidR="0016531B" w:rsidRDefault="00532349">
      <w:pPr>
        <w:pStyle w:val="1"/>
        <w:widowControl w:val="0"/>
      </w:pPr>
      <w:bookmarkStart w:id="0" w:name="_Toc27509"/>
      <w:r>
        <w:rPr>
          <w:rFonts w:hint="eastAsia"/>
        </w:rPr>
        <w:t>系统操作</w:t>
      </w:r>
      <w:bookmarkEnd w:id="0"/>
    </w:p>
    <w:p w:rsidR="0016531B" w:rsidRDefault="00532349">
      <w:pPr>
        <w:pStyle w:val="2"/>
        <w:widowControl w:val="0"/>
      </w:pPr>
      <w:bookmarkStart w:id="1" w:name="_Toc21331"/>
      <w:r>
        <w:rPr>
          <w:rFonts w:hint="eastAsia"/>
        </w:rPr>
        <w:t>登录系统</w:t>
      </w:r>
      <w:bookmarkEnd w:id="1"/>
    </w:p>
    <w:p w:rsidR="0016531B" w:rsidRDefault="00532349">
      <w:pPr>
        <w:widowControl w:val="0"/>
        <w:spacing w:beforeLines="50" w:before="156" w:afterLines="50" w:after="156"/>
        <w:ind w:firstLineChars="200" w:firstLine="480"/>
      </w:pPr>
      <w:r>
        <w:rPr>
          <w:rFonts w:hint="eastAsia"/>
        </w:rPr>
        <w:t>通过统一身份认证登录（如在校外，请先登录</w:t>
      </w:r>
      <w:r>
        <w:rPr>
          <w:rFonts w:hint="eastAsia"/>
        </w:rPr>
        <w:t>VPN</w:t>
      </w:r>
      <w:r>
        <w:rPr>
          <w:rFonts w:hint="eastAsia"/>
        </w:rPr>
        <w:t>）。</w:t>
      </w:r>
    </w:p>
    <w:p w:rsidR="0016531B" w:rsidRPr="008E0778" w:rsidRDefault="00532349">
      <w:pPr>
        <w:widowControl w:val="0"/>
        <w:spacing w:beforeLines="50" w:before="156" w:afterLines="50" w:after="156"/>
        <w:ind w:firstLineChars="200" w:firstLine="482"/>
        <w:rPr>
          <w:b/>
          <w:color w:val="FF0000"/>
        </w:rPr>
      </w:pPr>
      <w:r w:rsidRPr="008E0778">
        <w:rPr>
          <w:rFonts w:hint="eastAsia"/>
          <w:b/>
          <w:color w:val="FF0000"/>
        </w:rPr>
        <w:t>学院专员</w:t>
      </w:r>
      <w:r w:rsidR="008E0778">
        <w:rPr>
          <w:rFonts w:hint="eastAsia"/>
          <w:b/>
          <w:color w:val="FF0000"/>
        </w:rPr>
        <w:t>、导师</w:t>
      </w:r>
      <w:r w:rsidRPr="008E0778">
        <w:rPr>
          <w:rFonts w:hint="eastAsia"/>
          <w:b/>
          <w:color w:val="FF0000"/>
        </w:rPr>
        <w:t>登录网址</w:t>
      </w:r>
      <w:r w:rsidRPr="008E0778">
        <w:rPr>
          <w:rFonts w:hint="eastAsia"/>
          <w:b/>
          <w:color w:val="FF0000"/>
        </w:rPr>
        <w:t>：</w:t>
      </w:r>
      <w:r w:rsidRPr="008E0778">
        <w:rPr>
          <w:rFonts w:hint="eastAsia"/>
          <w:b/>
          <w:color w:val="FF0000"/>
        </w:rPr>
        <w:t>https://lwcc.tongji.edu.cn/lw/user/login</w:t>
      </w:r>
    </w:p>
    <w:p w:rsidR="0016531B" w:rsidRPr="008E0778" w:rsidRDefault="00532349">
      <w:pPr>
        <w:widowControl w:val="0"/>
        <w:spacing w:beforeLines="50" w:before="156" w:afterLines="50" w:after="156"/>
        <w:ind w:firstLineChars="200" w:firstLine="482"/>
        <w:rPr>
          <w:b/>
          <w:color w:val="FF0000"/>
        </w:rPr>
      </w:pPr>
      <w:r w:rsidRPr="008E0778">
        <w:rPr>
          <w:rFonts w:hint="eastAsia"/>
          <w:b/>
          <w:color w:val="FF0000"/>
        </w:rPr>
        <w:t>学生登录网址</w:t>
      </w:r>
      <w:r w:rsidRPr="008E0778">
        <w:rPr>
          <w:rFonts w:hint="eastAsia"/>
          <w:b/>
          <w:color w:val="FF0000"/>
        </w:rPr>
        <w:t>：</w:t>
      </w:r>
      <w:r w:rsidRPr="008E0778">
        <w:rPr>
          <w:rFonts w:hint="eastAsia"/>
          <w:b/>
          <w:color w:val="FF0000"/>
        </w:rPr>
        <w:t>https://lwcc.tongji.edu.cn/lw/Chec</w:t>
      </w:r>
      <w:r w:rsidRPr="008E0778">
        <w:rPr>
          <w:rFonts w:hint="eastAsia"/>
          <w:b/>
          <w:color w:val="FF0000"/>
        </w:rPr>
        <w:t>k/login</w:t>
      </w:r>
    </w:p>
    <w:p w:rsidR="0016531B" w:rsidRDefault="00532349">
      <w:pPr>
        <w:pStyle w:val="a6"/>
        <w:ind w:left="420"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2750820" cy="2355215"/>
            <wp:effectExtent l="0" t="0" r="11430" b="6985"/>
            <wp:docPr id="4" name="图片 4" descr="16079446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794462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1B" w:rsidRDefault="00532349">
      <w:pPr>
        <w:pStyle w:val="2"/>
        <w:widowControl w:val="0"/>
      </w:pPr>
      <w:bookmarkStart w:id="2" w:name="_Toc15833"/>
      <w:r>
        <w:rPr>
          <w:rFonts w:hint="eastAsia"/>
        </w:rPr>
        <w:t>预警线与版本设置</w:t>
      </w:r>
      <w:bookmarkEnd w:id="2"/>
    </w:p>
    <w:p w:rsidR="0016531B" w:rsidRDefault="00532349">
      <w:pPr>
        <w:widowControl w:val="0"/>
        <w:spacing w:beforeLines="50" w:before="156" w:afterLines="50" w:after="156"/>
        <w:ind w:firstLineChars="200" w:firstLine="480"/>
      </w:pPr>
      <w:r>
        <w:rPr>
          <w:rFonts w:hint="eastAsia"/>
        </w:rPr>
        <w:t>点击【审查模块额度管理】，可查看额度数量，</w:t>
      </w:r>
      <w:r>
        <w:t>额度使用记录明细</w:t>
      </w:r>
      <w:r>
        <w:rPr>
          <w:rFonts w:hint="eastAsia"/>
        </w:rPr>
        <w:t>，进行查重率预警线设置及查重报告版本设置。</w:t>
      </w:r>
    </w:p>
    <w:p w:rsidR="0016531B" w:rsidRDefault="00532349">
      <w:pPr>
        <w:pStyle w:val="a6"/>
        <w:ind w:firstLineChars="0" w:firstLine="0"/>
        <w:jc w:val="center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noProof/>
          <w:shd w:val="clear" w:color="auto" w:fill="FFFFFF"/>
        </w:rPr>
        <w:lastRenderedPageBreak/>
        <w:drawing>
          <wp:inline distT="0" distB="0" distL="114300" distR="114300">
            <wp:extent cx="3622675" cy="2993390"/>
            <wp:effectExtent l="9525" t="9525" r="25400" b="26035"/>
            <wp:docPr id="5" name="图片 5" descr="160795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7952134(1)"/>
                    <pic:cNvPicPr>
                      <a:picLocks noChangeAspect="1"/>
                    </pic:cNvPicPr>
                  </pic:nvPicPr>
                  <pic:blipFill>
                    <a:blip r:embed="rId10"/>
                    <a:srcRect t="2066" r="1490" b="1701"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9933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532349">
      <w:pPr>
        <w:pStyle w:val="a6"/>
        <w:ind w:firstLine="480"/>
        <w:jc w:val="left"/>
      </w:pPr>
      <w:r>
        <w:rPr>
          <w:rFonts w:hint="eastAsia"/>
        </w:rPr>
        <w:t>查重系统可提供三种查重报告版本，学院专员根据学院有关规定设置提供给学生的查重报告版本。</w:t>
      </w:r>
    </w:p>
    <w:p w:rsidR="0016531B" w:rsidRDefault="00532349">
      <w:pPr>
        <w:pStyle w:val="a6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3994785" cy="2236470"/>
            <wp:effectExtent l="9525" t="9525" r="15240" b="20955"/>
            <wp:docPr id="7" name="图片 7" descr="16079909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7990942(1)"/>
                    <pic:cNvPicPr>
                      <a:picLocks noChangeAspect="1"/>
                    </pic:cNvPicPr>
                  </pic:nvPicPr>
                  <pic:blipFill>
                    <a:blip r:embed="rId11"/>
                    <a:srcRect t="1164" r="1141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22364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532349">
      <w:pPr>
        <w:pStyle w:val="2"/>
        <w:widowControl w:val="0"/>
      </w:pPr>
      <w:bookmarkStart w:id="3" w:name="_Toc6805"/>
      <w:r>
        <w:rPr>
          <w:rFonts w:hint="eastAsia"/>
        </w:rPr>
        <w:t>论文审核</w:t>
      </w:r>
      <w:bookmarkEnd w:id="3"/>
    </w:p>
    <w:p w:rsidR="0016531B" w:rsidRDefault="00532349">
      <w:pPr>
        <w:widowControl w:val="0"/>
        <w:spacing w:beforeLines="50" w:before="156" w:afterLines="50" w:after="156"/>
        <w:ind w:firstLineChars="200" w:firstLine="480"/>
      </w:pPr>
      <w:r>
        <w:rPr>
          <w:rFonts w:hint="eastAsia"/>
        </w:rPr>
        <w:t>点击【论文审核】，显示所有导师已审核通过的论文，点击【审核】，查看论文信息，确认无误之后，点击【审核通过】。论文进入查重队列，查重完成，返回查重结果，系统自动通过同济邮箱反馈给学生和导师。如点击【审核不通过】，</w:t>
      </w:r>
      <w:proofErr w:type="gramStart"/>
      <w:r>
        <w:rPr>
          <w:rFonts w:hint="eastAsia"/>
        </w:rPr>
        <w:t>则学生</w:t>
      </w:r>
      <w:proofErr w:type="gramEnd"/>
      <w:r>
        <w:rPr>
          <w:rFonts w:hint="eastAsia"/>
        </w:rPr>
        <w:t>可以重新提交论文。在【我的面板】中也可以直接看到需要审核的论文。</w:t>
      </w:r>
    </w:p>
    <w:p w:rsidR="0016531B" w:rsidRDefault="00532349">
      <w:pPr>
        <w:widowControl w:val="0"/>
        <w:spacing w:beforeLines="50" w:before="156" w:afterLines="50" w:after="156"/>
        <w:ind w:firstLineChars="200" w:firstLine="482"/>
        <w:rPr>
          <w:b/>
          <w:color w:val="FF0000"/>
        </w:rPr>
      </w:pPr>
      <w:r>
        <w:rPr>
          <w:rFonts w:hint="eastAsia"/>
          <w:b/>
          <w:color w:val="FF0000"/>
        </w:rPr>
        <w:t>论文信息检查要求：查看论文</w:t>
      </w:r>
      <w:r>
        <w:rPr>
          <w:rFonts w:hint="eastAsia"/>
          <w:b/>
          <w:color w:val="FF0000"/>
        </w:rPr>
        <w:t>word</w:t>
      </w:r>
      <w:r>
        <w:rPr>
          <w:rFonts w:hint="eastAsia"/>
          <w:b/>
          <w:color w:val="FF0000"/>
        </w:rPr>
        <w:t>版和</w:t>
      </w:r>
      <w:r>
        <w:rPr>
          <w:rFonts w:hint="eastAsia"/>
          <w:b/>
          <w:color w:val="FF0000"/>
        </w:rPr>
        <w:t>pdf</w:t>
      </w:r>
      <w:r>
        <w:rPr>
          <w:rFonts w:hint="eastAsia"/>
          <w:b/>
          <w:color w:val="FF0000"/>
        </w:rPr>
        <w:t>版是否一致，</w:t>
      </w:r>
      <w:proofErr w:type="gramStart"/>
      <w:r>
        <w:rPr>
          <w:rFonts w:hint="eastAsia"/>
          <w:b/>
          <w:color w:val="FF0000"/>
        </w:rPr>
        <w:t>且是否为盲审</w:t>
      </w:r>
      <w:proofErr w:type="gramEnd"/>
      <w:r>
        <w:rPr>
          <w:rFonts w:hint="eastAsia"/>
          <w:b/>
          <w:color w:val="FF0000"/>
        </w:rPr>
        <w:t>格式论文。</w:t>
      </w:r>
    </w:p>
    <w:p w:rsidR="0016531B" w:rsidRDefault="00532349">
      <w:pPr>
        <w:pStyle w:val="a6"/>
        <w:ind w:firstLineChars="0" w:firstLine="0"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7325" cy="1543685"/>
            <wp:effectExtent l="9525" t="9525" r="19050" b="27940"/>
            <wp:docPr id="13" name="图片 13" descr="16079927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07992706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436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16531B">
      <w:pPr>
        <w:pStyle w:val="a6"/>
        <w:ind w:firstLineChars="0" w:firstLine="0"/>
        <w:jc w:val="left"/>
      </w:pPr>
    </w:p>
    <w:p w:rsidR="0016531B" w:rsidRDefault="00532349">
      <w:pPr>
        <w:pStyle w:val="a6"/>
        <w:ind w:firstLineChars="0" w:firstLine="0"/>
        <w:jc w:val="left"/>
      </w:pPr>
      <w:r>
        <w:rPr>
          <w:rFonts w:hint="eastAsia"/>
          <w:noProof/>
        </w:rPr>
        <w:drawing>
          <wp:inline distT="0" distB="0" distL="114300" distR="114300">
            <wp:extent cx="5267960" cy="2495550"/>
            <wp:effectExtent l="9525" t="9525" r="18415" b="9525"/>
            <wp:docPr id="14" name="图片 14" descr="16079926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07992685(1)"/>
                    <pic:cNvPicPr>
                      <a:picLocks noChangeAspect="1"/>
                    </pic:cNvPicPr>
                  </pic:nvPicPr>
                  <pic:blipFill>
                    <a:blip r:embed="rId13"/>
                    <a:srcRect t="150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5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532349">
      <w:pPr>
        <w:pStyle w:val="2"/>
        <w:widowControl w:val="0"/>
      </w:pPr>
      <w:bookmarkStart w:id="4" w:name="_Toc26474"/>
      <w:proofErr w:type="gramStart"/>
      <w:r>
        <w:rPr>
          <w:rFonts w:hint="eastAsia"/>
        </w:rPr>
        <w:t>盲审提交</w:t>
      </w:r>
      <w:bookmarkEnd w:id="4"/>
      <w:proofErr w:type="gramEnd"/>
    </w:p>
    <w:p w:rsidR="0016531B" w:rsidRDefault="00532349">
      <w:pPr>
        <w:widowControl w:val="0"/>
        <w:spacing w:beforeLines="50" w:before="156" w:afterLines="50" w:after="156"/>
        <w:ind w:firstLineChars="200" w:firstLine="480"/>
      </w:pPr>
      <w:r>
        <w:rPr>
          <w:rFonts w:hint="eastAsia"/>
        </w:rPr>
        <w:t>如某条论文查重结果不通过，可以进行退回，学生可重新提交送审论文。如果不退回，学生将无法再次提交送审论文。</w:t>
      </w:r>
    </w:p>
    <w:p w:rsidR="0016531B" w:rsidRDefault="00532349">
      <w:pPr>
        <w:pStyle w:val="a6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5260340" cy="2055495"/>
            <wp:effectExtent l="9525" t="9525" r="26035" b="11430"/>
            <wp:docPr id="12" name="图片 12" descr="1607991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07991409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0554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532349">
      <w:pPr>
        <w:pStyle w:val="2"/>
        <w:widowControl w:val="0"/>
      </w:pPr>
      <w:bookmarkStart w:id="5" w:name="_Toc28673"/>
      <w:r>
        <w:rPr>
          <w:rFonts w:hint="eastAsia"/>
        </w:rPr>
        <w:lastRenderedPageBreak/>
        <w:t>导出</w:t>
      </w:r>
      <w:proofErr w:type="gramStart"/>
      <w:r>
        <w:rPr>
          <w:rFonts w:hint="eastAsia"/>
        </w:rPr>
        <w:t>盲审数据</w:t>
      </w:r>
      <w:proofErr w:type="gramEnd"/>
      <w:r>
        <w:rPr>
          <w:rFonts w:hint="eastAsia"/>
        </w:rPr>
        <w:t>和论文</w:t>
      </w:r>
      <w:bookmarkEnd w:id="5"/>
    </w:p>
    <w:p w:rsidR="0016531B" w:rsidRDefault="00532349">
      <w:pPr>
        <w:widowControl w:val="0"/>
        <w:spacing w:beforeLines="50" w:before="156" w:afterLines="50" w:after="156"/>
        <w:ind w:firstLineChars="200" w:firstLine="480"/>
      </w:pPr>
      <w:r>
        <w:rPr>
          <w:rFonts w:hint="eastAsia"/>
        </w:rPr>
        <w:t>选择需导出的论文，点击【导出盲审数据和论文】，可以</w:t>
      </w:r>
      <w:proofErr w:type="gramStart"/>
      <w:r>
        <w:rPr>
          <w:rFonts w:hint="eastAsia"/>
        </w:rPr>
        <w:t>导出盲审所需</w:t>
      </w:r>
      <w:proofErr w:type="gramEnd"/>
      <w:r>
        <w:rPr>
          <w:rFonts w:hint="eastAsia"/>
        </w:rPr>
        <w:t>信息汇总表、摘要和论文全文。导出时，可选择是否将数据存放至查重历史，选择【是】，则选中的数据将从【盲审提交】移至【查重历史】，方便学院专员查询送审数据。</w:t>
      </w:r>
    </w:p>
    <w:p w:rsidR="0016531B" w:rsidRDefault="00532349">
      <w:pPr>
        <w:widowControl w:val="0"/>
        <w:spacing w:beforeLines="50" w:before="156" w:afterLines="50" w:after="156"/>
        <w:jc w:val="center"/>
      </w:pPr>
      <w:r>
        <w:rPr>
          <w:rFonts w:hint="eastAsia"/>
          <w:noProof/>
        </w:rPr>
        <w:drawing>
          <wp:inline distT="0" distB="0" distL="114300" distR="114300">
            <wp:extent cx="4378325" cy="2924810"/>
            <wp:effectExtent l="9525" t="9525" r="12700" b="18415"/>
            <wp:docPr id="2" name="图片 2" descr="16079972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7997221(1)"/>
                    <pic:cNvPicPr>
                      <a:picLocks noChangeAspect="1"/>
                    </pic:cNvPicPr>
                  </pic:nvPicPr>
                  <pic:blipFill>
                    <a:blip r:embed="rId15"/>
                    <a:srcRect l="2168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9248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6531B" w:rsidRDefault="00532349">
      <w:pPr>
        <w:pStyle w:val="a6"/>
        <w:ind w:firstLineChars="0" w:firstLine="0"/>
        <w:jc w:val="center"/>
        <w:sectPr w:rsidR="001653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4371975" cy="2085975"/>
            <wp:effectExtent l="9525" t="9525" r="19050" b="19050"/>
            <wp:docPr id="11" name="图片 11" descr="16079912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07991238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0859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E0778" w:rsidRDefault="008E0778" w:rsidP="008E0778">
      <w:pPr>
        <w:pStyle w:val="1"/>
        <w:widowControl w:val="0"/>
      </w:pPr>
      <w:r>
        <w:rPr>
          <w:rFonts w:hint="eastAsia"/>
        </w:rPr>
        <w:lastRenderedPageBreak/>
        <w:t>导师登录</w:t>
      </w:r>
    </w:p>
    <w:p w:rsidR="008E0778" w:rsidRDefault="008E0778" w:rsidP="008E0778">
      <w:pPr>
        <w:pStyle w:val="2"/>
        <w:rPr>
          <w:b w:val="0"/>
        </w:rPr>
      </w:pPr>
      <w:r w:rsidRPr="008E0778">
        <w:rPr>
          <w:rFonts w:hint="eastAsia"/>
          <w:b w:val="0"/>
        </w:rPr>
        <w:t>【登录系统】导师通过统一身份认证登录（如在校外，请先登录</w:t>
      </w:r>
      <w:r w:rsidRPr="008E0778">
        <w:rPr>
          <w:b w:val="0"/>
        </w:rPr>
        <w:t>VPN</w:t>
      </w:r>
      <w:r w:rsidRPr="008E0778">
        <w:rPr>
          <w:b w:val="0"/>
        </w:rPr>
        <w:t>）</w:t>
      </w:r>
      <w:r>
        <w:rPr>
          <w:rFonts w:hint="eastAsia"/>
          <w:b w:val="0"/>
        </w:rPr>
        <w:t>。</w:t>
      </w:r>
      <w:r w:rsidRPr="008E0778">
        <w:rPr>
          <w:rFonts w:hint="eastAsia"/>
          <w:b w:val="0"/>
        </w:rPr>
        <w:t>网址：</w:t>
      </w:r>
      <w:hyperlink r:id="rId17" w:history="1">
        <w:r w:rsidRPr="00DA63E9">
          <w:rPr>
            <w:rStyle w:val="a5"/>
            <w:b w:val="0"/>
          </w:rPr>
          <w:t>https://lwcc.tongji.edu.cn/lw/user/login</w:t>
        </w:r>
      </w:hyperlink>
    </w:p>
    <w:p w:rsidR="008E0778" w:rsidRPr="008E0778" w:rsidRDefault="008E0778" w:rsidP="008E0778">
      <w:pPr>
        <w:pStyle w:val="2"/>
        <w:rPr>
          <w:rFonts w:hint="eastAsia"/>
          <w:b w:val="0"/>
        </w:rPr>
      </w:pPr>
      <w:r w:rsidRPr="008E0778">
        <w:rPr>
          <w:b w:val="0"/>
        </w:rPr>
        <w:t>【审核论文】导师进行论文审核操作及查看审核记录。【待审核论文】，导师名下所有学生提交上来的待审核论文，点击【审核】，</w:t>
      </w:r>
      <w:r w:rsidRPr="008E0778">
        <w:rPr>
          <w:color w:val="FF0000"/>
        </w:rPr>
        <w:t>查看论文信息是否准确，</w:t>
      </w:r>
      <w:r w:rsidRPr="008E0778">
        <w:rPr>
          <w:rFonts w:hint="eastAsia"/>
          <w:color w:val="FF0000"/>
        </w:rPr>
        <w:t>论文内容是否完整，论文格式是否准确，</w:t>
      </w:r>
      <w:r w:rsidRPr="008E0778">
        <w:rPr>
          <w:b w:val="0"/>
        </w:rPr>
        <w:t>确认无误之后提交审核，进入学院管理员流程；审核不通过，则退回至学生，学生可重新提交论文。【已审核论文】，导师已经审核通过的论文，包含学院通过、学院未通过的论文。</w:t>
      </w:r>
    </w:p>
    <w:p w:rsidR="008E0778" w:rsidRDefault="008E0778" w:rsidP="008E0778">
      <w:pPr>
        <w:pStyle w:val="1"/>
        <w:widowControl w:val="0"/>
        <w:rPr>
          <w:rFonts w:eastAsia="宋体"/>
        </w:rPr>
      </w:pPr>
      <w:bookmarkStart w:id="6" w:name="_Toc102"/>
      <w:r>
        <w:rPr>
          <w:rFonts w:hint="eastAsia"/>
        </w:rPr>
        <w:t>常见问题</w:t>
      </w:r>
      <w:bookmarkEnd w:id="6"/>
    </w:p>
    <w:p w:rsidR="008E0778" w:rsidRDefault="008E0778" w:rsidP="008E0778">
      <w:pPr>
        <w:pStyle w:val="a6"/>
        <w:numPr>
          <w:ilvl w:val="0"/>
          <w:numId w:val="2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查重网址为什么无法打开？</w:t>
      </w:r>
    </w:p>
    <w:p w:rsidR="008E0778" w:rsidRDefault="008E0778" w:rsidP="008E0778">
      <w:pPr>
        <w:pStyle w:val="a6"/>
        <w:ind w:firstLine="480"/>
      </w:pPr>
      <w:r>
        <w:rPr>
          <w:rFonts w:hint="eastAsia"/>
        </w:rPr>
        <w:t>同济大学论文查重管理系统需要在校内IP范围内使用，如在校外，请登录VPN。建议使用Chrome、Firefox浏览器登录系统。</w:t>
      </w:r>
    </w:p>
    <w:p w:rsidR="008E0778" w:rsidRDefault="008E0778" w:rsidP="008E0778">
      <w:pPr>
        <w:pStyle w:val="a6"/>
        <w:numPr>
          <w:ilvl w:val="0"/>
          <w:numId w:val="2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论文查重时间已经超过2个小时了，为什么一直显示“正在查重中”？</w:t>
      </w:r>
    </w:p>
    <w:p w:rsidR="008E0778" w:rsidRDefault="008E0778" w:rsidP="008E0778">
      <w:pPr>
        <w:pStyle w:val="a6"/>
        <w:ind w:firstLine="480"/>
      </w:pPr>
      <w:r>
        <w:rPr>
          <w:rFonts w:hint="eastAsia"/>
        </w:rPr>
        <w:t>一般论文查重时间为5-10分钟。论文如果查重时间过长，一般是由于论文格式不符造成的，可以联系负责老师查找原因。</w:t>
      </w:r>
    </w:p>
    <w:p w:rsidR="008E0778" w:rsidRDefault="008E0778" w:rsidP="008E0778">
      <w:pPr>
        <w:pStyle w:val="a6"/>
        <w:numPr>
          <w:ilvl w:val="0"/>
          <w:numId w:val="2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查重对学位论文字数有要求吗？</w:t>
      </w:r>
    </w:p>
    <w:p w:rsidR="008E0778" w:rsidRDefault="008E0778" w:rsidP="008E0778">
      <w:pPr>
        <w:pStyle w:val="a6"/>
        <w:ind w:firstLine="480"/>
      </w:pPr>
      <w:r>
        <w:rPr>
          <w:rFonts w:hint="eastAsia"/>
        </w:rPr>
        <w:t>单次检测不超过40万字，如果学位论文超过40万字，请联系管理员。</w:t>
      </w:r>
    </w:p>
    <w:p w:rsidR="008E0778" w:rsidRDefault="008E0778" w:rsidP="008E0778">
      <w:pPr>
        <w:pStyle w:val="a6"/>
        <w:numPr>
          <w:ilvl w:val="0"/>
          <w:numId w:val="2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手机登录为什么信息显示不全？</w:t>
      </w:r>
    </w:p>
    <w:p w:rsidR="008E0778" w:rsidRDefault="008E0778" w:rsidP="008E0778">
      <w:pPr>
        <w:pStyle w:val="a6"/>
        <w:ind w:firstLine="480"/>
      </w:pPr>
      <w:r>
        <w:rPr>
          <w:rFonts w:hint="eastAsia"/>
        </w:rPr>
        <w:t>系统目前未开发移动版，请在电脑上进行操作。</w:t>
      </w:r>
    </w:p>
    <w:p w:rsidR="008E0778" w:rsidRDefault="008E0778" w:rsidP="008E0778">
      <w:pPr>
        <w:pStyle w:val="a6"/>
        <w:numPr>
          <w:ilvl w:val="0"/>
          <w:numId w:val="2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每个同学可以送审几次？</w:t>
      </w:r>
    </w:p>
    <w:p w:rsidR="008E0778" w:rsidRDefault="008E0778" w:rsidP="004663F7">
      <w:pPr>
        <w:pStyle w:val="a6"/>
        <w:ind w:firstLine="4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/>
        </w:rPr>
        <w:t>每个学生只能有效送审一次，如果某同学论文在系统中送审完成后，仍需要重新提交，学院专员将该同学论文退回后，该同学即可再次上传。</w:t>
      </w:r>
      <w:bookmarkStart w:id="7" w:name="_GoBack"/>
      <w:bookmarkEnd w:id="7"/>
    </w:p>
    <w:sectPr w:rsidR="008E0778" w:rsidSect="004663F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49" w:rsidRDefault="00532349">
      <w:pPr>
        <w:spacing w:line="240" w:lineRule="auto"/>
      </w:pPr>
      <w:r>
        <w:separator/>
      </w:r>
    </w:p>
  </w:endnote>
  <w:endnote w:type="continuationSeparator" w:id="0">
    <w:p w:rsidR="00532349" w:rsidRDefault="0053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31B" w:rsidRDefault="005323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31B" w:rsidRDefault="0053234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531B" w:rsidRDefault="0053234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49" w:rsidRDefault="00532349">
      <w:pPr>
        <w:spacing w:line="240" w:lineRule="auto"/>
      </w:pPr>
      <w:r>
        <w:separator/>
      </w:r>
    </w:p>
  </w:footnote>
  <w:footnote w:type="continuationSeparator" w:id="0">
    <w:p w:rsidR="00532349" w:rsidRDefault="00532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233601"/>
    <w:multiLevelType w:val="multilevel"/>
    <w:tmpl w:val="8123360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EBB6439"/>
    <w:multiLevelType w:val="singleLevel"/>
    <w:tmpl w:val="AEBB64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DA"/>
    <w:rsid w:val="00043778"/>
    <w:rsid w:val="000B5C20"/>
    <w:rsid w:val="001339A1"/>
    <w:rsid w:val="0016531B"/>
    <w:rsid w:val="00211D7C"/>
    <w:rsid w:val="0022741F"/>
    <w:rsid w:val="00252AB6"/>
    <w:rsid w:val="002A0A7E"/>
    <w:rsid w:val="002E3BDA"/>
    <w:rsid w:val="00313B12"/>
    <w:rsid w:val="00342BA3"/>
    <w:rsid w:val="00346F7F"/>
    <w:rsid w:val="00407EE4"/>
    <w:rsid w:val="004663F7"/>
    <w:rsid w:val="004D0F12"/>
    <w:rsid w:val="005110B7"/>
    <w:rsid w:val="00532349"/>
    <w:rsid w:val="00536C95"/>
    <w:rsid w:val="00777060"/>
    <w:rsid w:val="00876BDE"/>
    <w:rsid w:val="008E0778"/>
    <w:rsid w:val="008E1689"/>
    <w:rsid w:val="009C7D99"/>
    <w:rsid w:val="009D4ABB"/>
    <w:rsid w:val="00A344C5"/>
    <w:rsid w:val="00A47D66"/>
    <w:rsid w:val="00A87DB8"/>
    <w:rsid w:val="00CD0A2E"/>
    <w:rsid w:val="00CD56A5"/>
    <w:rsid w:val="00CF5645"/>
    <w:rsid w:val="00D118CD"/>
    <w:rsid w:val="00E83EEB"/>
    <w:rsid w:val="00EB0171"/>
    <w:rsid w:val="00F81A5F"/>
    <w:rsid w:val="00FE28E4"/>
    <w:rsid w:val="010B6EA1"/>
    <w:rsid w:val="062C392D"/>
    <w:rsid w:val="081853D7"/>
    <w:rsid w:val="08FD27B0"/>
    <w:rsid w:val="0D5D7B68"/>
    <w:rsid w:val="19CF0C48"/>
    <w:rsid w:val="1CB64E0A"/>
    <w:rsid w:val="24075EDC"/>
    <w:rsid w:val="261E4B88"/>
    <w:rsid w:val="27462132"/>
    <w:rsid w:val="28781CA7"/>
    <w:rsid w:val="2AFA79AE"/>
    <w:rsid w:val="340970EC"/>
    <w:rsid w:val="388D40A3"/>
    <w:rsid w:val="42211EDD"/>
    <w:rsid w:val="43E76402"/>
    <w:rsid w:val="4DF76DBD"/>
    <w:rsid w:val="4EFD6F16"/>
    <w:rsid w:val="57C5106B"/>
    <w:rsid w:val="5AE26007"/>
    <w:rsid w:val="5C1A778F"/>
    <w:rsid w:val="5DA41646"/>
    <w:rsid w:val="61FD59A3"/>
    <w:rsid w:val="699F730C"/>
    <w:rsid w:val="69CD6BC9"/>
    <w:rsid w:val="6AA7084E"/>
    <w:rsid w:val="7C4A2DB6"/>
    <w:rsid w:val="7DF623C7"/>
    <w:rsid w:val="7FE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A842A"/>
  <w15:docId w15:val="{AD3200F6-D31B-4EAD-B063-FB29D583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Theme="minorHAnsi" w:eastAsia="微软雅黑" w:hAnsiTheme="minorHAnsi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微软雅黑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Theme="minorHAnsi" w:eastAsia="微软雅黑" w:hAnsi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semiHidden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styleId="a7">
    <w:name w:val="Unresolved Mention"/>
    <w:basedOn w:val="a0"/>
    <w:uiPriority w:val="99"/>
    <w:semiHidden/>
    <w:unhideWhenUsed/>
    <w:rsid w:val="008E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wcc.tongji.edu.cn/lw/user/log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yjb</dc:creator>
  <cp:lastModifiedBy>袁怡洁</cp:lastModifiedBy>
  <cp:revision>5</cp:revision>
  <dcterms:created xsi:type="dcterms:W3CDTF">2020-12-15T02:16:00Z</dcterms:created>
  <dcterms:modified xsi:type="dcterms:W3CDTF">2020-12-16T01:18:00Z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